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73" w:rsidRPr="00C82A96" w:rsidRDefault="00364E16" w:rsidP="00364E16">
      <w:pPr>
        <w:jc w:val="center"/>
        <w:rPr>
          <w:rFonts w:ascii="Times New Roman" w:hAnsi="Times New Roman" w:cs="Times New Roman"/>
          <w:b/>
          <w:sz w:val="28"/>
        </w:rPr>
      </w:pPr>
      <w:r w:rsidRPr="00C82A96">
        <w:rPr>
          <w:rFonts w:ascii="Times New Roman" w:hAnsi="Times New Roman" w:cs="Times New Roman"/>
          <w:b/>
          <w:sz w:val="28"/>
        </w:rPr>
        <w:t>Judicial Violation Procedure</w:t>
      </w:r>
    </w:p>
    <w:p w:rsidR="00EE12DA" w:rsidRDefault="00364E16" w:rsidP="00364E16">
      <w:pPr>
        <w:rPr>
          <w:rFonts w:ascii="Times New Roman" w:hAnsi="Times New Roman" w:cs="Times New Roman"/>
        </w:rPr>
      </w:pPr>
      <w:r>
        <w:rPr>
          <w:rFonts w:ascii="Times New Roman" w:hAnsi="Times New Roman" w:cs="Times New Roman"/>
        </w:rPr>
        <w:t xml:space="preserve">The Judicial Branch of the Student Government Association will work </w:t>
      </w:r>
      <w:r w:rsidR="00EE12DA">
        <w:rPr>
          <w:rFonts w:ascii="Times New Roman" w:hAnsi="Times New Roman" w:cs="Times New Roman"/>
        </w:rPr>
        <w:t xml:space="preserve">for the good of the student body. All necessary procedures will be followed with the upmost respect and dignity.  </w:t>
      </w:r>
    </w:p>
    <w:p w:rsidR="00A264AB" w:rsidRDefault="00364E16" w:rsidP="00364E16">
      <w:pPr>
        <w:rPr>
          <w:rFonts w:ascii="Times New Roman" w:hAnsi="Times New Roman" w:cs="Times New Roman"/>
        </w:rPr>
      </w:pPr>
      <w:r>
        <w:rPr>
          <w:rFonts w:ascii="Times New Roman" w:hAnsi="Times New Roman" w:cs="Times New Roman"/>
        </w:rPr>
        <w:t xml:space="preserve">Upon the receipt of the Violation Request, the Attorney General will open an investigation and collect information from both parties. </w:t>
      </w:r>
      <w:r w:rsidR="00876F7B">
        <w:rPr>
          <w:rFonts w:ascii="Times New Roman" w:hAnsi="Times New Roman" w:cs="Times New Roman"/>
        </w:rPr>
        <w:t xml:space="preserve">The accused party will be given the opportunity to submit evidence and a statement regarding the case. </w:t>
      </w:r>
      <w:r>
        <w:rPr>
          <w:rFonts w:ascii="Times New Roman" w:hAnsi="Times New Roman" w:cs="Times New Roman"/>
        </w:rPr>
        <w:t xml:space="preserve">The investigation will last between three to five days. After this time period the Justices will </w:t>
      </w:r>
      <w:r w:rsidR="00EE12DA">
        <w:rPr>
          <w:rFonts w:ascii="Times New Roman" w:hAnsi="Times New Roman" w:cs="Times New Roman"/>
        </w:rPr>
        <w:t>meet</w:t>
      </w:r>
      <w:r>
        <w:rPr>
          <w:rFonts w:ascii="Times New Roman" w:hAnsi="Times New Roman" w:cs="Times New Roman"/>
        </w:rPr>
        <w:t xml:space="preserve"> for a preliminary hearing to determine if the case should be heard. After the </w:t>
      </w:r>
      <w:r w:rsidR="003726DE">
        <w:rPr>
          <w:rFonts w:ascii="Times New Roman" w:hAnsi="Times New Roman" w:cs="Times New Roman"/>
        </w:rPr>
        <w:t>preliminary</w:t>
      </w:r>
      <w:r>
        <w:rPr>
          <w:rFonts w:ascii="Times New Roman" w:hAnsi="Times New Roman" w:cs="Times New Roman"/>
        </w:rPr>
        <w:t xml:space="preserve"> hearing, the Attorney General will inform all parties on the approva</w:t>
      </w:r>
      <w:r w:rsidR="00EE12DA">
        <w:rPr>
          <w:rFonts w:ascii="Times New Roman" w:hAnsi="Times New Roman" w:cs="Times New Roman"/>
        </w:rPr>
        <w:t>l</w:t>
      </w:r>
      <w:r w:rsidR="003726DE">
        <w:rPr>
          <w:rFonts w:ascii="Times New Roman" w:hAnsi="Times New Roman" w:cs="Times New Roman"/>
        </w:rPr>
        <w:t xml:space="preserve"> of the case. The Attorney General will then continue the investigation for another three to five days. Upon the completion of the investigation, the Attorney General will inform all parties of the time of the Formal Hearing at the earliest date possible.</w:t>
      </w:r>
    </w:p>
    <w:p w:rsidR="003726DE" w:rsidRDefault="00A264AB" w:rsidP="00364E16">
      <w:pPr>
        <w:rPr>
          <w:rFonts w:ascii="Times New Roman" w:hAnsi="Times New Roman" w:cs="Times New Roman"/>
        </w:rPr>
      </w:pPr>
      <w:r>
        <w:rPr>
          <w:rFonts w:ascii="Times New Roman" w:hAnsi="Times New Roman" w:cs="Times New Roman"/>
        </w:rPr>
        <w:t>Both parties will present the Attorney General with a list of witnesses that they wish to have present at the hearing. This will need to be given to the Attorney General via email two days prior to the hearing.</w:t>
      </w:r>
      <w:r w:rsidR="003726DE">
        <w:rPr>
          <w:rFonts w:ascii="Times New Roman" w:hAnsi="Times New Roman" w:cs="Times New Roman"/>
        </w:rPr>
        <w:t xml:space="preserve"> </w:t>
      </w:r>
    </w:p>
    <w:p w:rsidR="003726DE" w:rsidRDefault="003726DE" w:rsidP="00364E16">
      <w:pPr>
        <w:rPr>
          <w:rFonts w:ascii="Times New Roman" w:hAnsi="Times New Roman" w:cs="Times New Roman"/>
        </w:rPr>
      </w:pPr>
      <w:r>
        <w:rPr>
          <w:rFonts w:ascii="Times New Roman" w:hAnsi="Times New Roman" w:cs="Times New Roman"/>
        </w:rPr>
        <w:t xml:space="preserve">Between the </w:t>
      </w:r>
      <w:proofErr w:type="gramStart"/>
      <w:r>
        <w:rPr>
          <w:rFonts w:ascii="Times New Roman" w:hAnsi="Times New Roman" w:cs="Times New Roman"/>
        </w:rPr>
        <w:t>time</w:t>
      </w:r>
      <w:proofErr w:type="gramEnd"/>
      <w:r>
        <w:rPr>
          <w:rFonts w:ascii="Times New Roman" w:hAnsi="Times New Roman" w:cs="Times New Roman"/>
        </w:rPr>
        <w:t xml:space="preserve"> the investigation has been closed and the Formal Hearing takes place, all parties involved will be given the opportunity to view all available evidence from both parties. This evidence will be held in the SGA Office. In order to view the evidence, the party must contact the Attorney General to set up a time to view the evidence for the case. </w:t>
      </w:r>
    </w:p>
    <w:p w:rsidR="00A264AB" w:rsidRDefault="003726DE" w:rsidP="00364E16">
      <w:pPr>
        <w:rPr>
          <w:rFonts w:ascii="Times New Roman" w:hAnsi="Times New Roman" w:cs="Times New Roman"/>
        </w:rPr>
      </w:pPr>
      <w:r>
        <w:rPr>
          <w:rFonts w:ascii="Times New Roman" w:hAnsi="Times New Roman" w:cs="Times New Roman"/>
        </w:rPr>
        <w:t>During the hearing, all parties will have time to present their side of the case.</w:t>
      </w:r>
      <w:r w:rsidR="00364E16">
        <w:rPr>
          <w:rFonts w:ascii="Times New Roman" w:hAnsi="Times New Roman" w:cs="Times New Roman"/>
        </w:rPr>
        <w:t xml:space="preserve"> </w:t>
      </w:r>
      <w:r>
        <w:rPr>
          <w:rFonts w:ascii="Times New Roman" w:hAnsi="Times New Roman" w:cs="Times New Roman"/>
        </w:rPr>
        <w:t xml:space="preserve">The Attorney General </w:t>
      </w:r>
      <w:r w:rsidR="00A264AB">
        <w:rPr>
          <w:rFonts w:ascii="Times New Roman" w:hAnsi="Times New Roman" w:cs="Times New Roman"/>
        </w:rPr>
        <w:t>will present the accusations, followed by the accusing and accused party giving</w:t>
      </w:r>
      <w:r>
        <w:rPr>
          <w:rFonts w:ascii="Times New Roman" w:hAnsi="Times New Roman" w:cs="Times New Roman"/>
        </w:rPr>
        <w:t xml:space="preserve"> a five minute ope</w:t>
      </w:r>
      <w:r w:rsidR="00BD7336">
        <w:rPr>
          <w:rFonts w:ascii="Times New Roman" w:hAnsi="Times New Roman" w:cs="Times New Roman"/>
        </w:rPr>
        <w:t>ning statem</w:t>
      </w:r>
      <w:r w:rsidR="00A264AB">
        <w:rPr>
          <w:rFonts w:ascii="Times New Roman" w:hAnsi="Times New Roman" w:cs="Times New Roman"/>
        </w:rPr>
        <w:t>ent</w:t>
      </w:r>
      <w:r w:rsidR="00BD7336">
        <w:rPr>
          <w:rFonts w:ascii="Times New Roman" w:hAnsi="Times New Roman" w:cs="Times New Roman"/>
        </w:rPr>
        <w:t xml:space="preserve">. Then </w:t>
      </w:r>
      <w:r w:rsidR="00A264AB">
        <w:rPr>
          <w:rFonts w:ascii="Times New Roman" w:hAnsi="Times New Roman" w:cs="Times New Roman"/>
        </w:rPr>
        <w:t>accusing party</w:t>
      </w:r>
      <w:r>
        <w:rPr>
          <w:rFonts w:ascii="Times New Roman" w:hAnsi="Times New Roman" w:cs="Times New Roman"/>
        </w:rPr>
        <w:t xml:space="preserve"> will then present the evidence they have found, followed by the accused party presenting their information, both lasting no more than thirty minutes. </w:t>
      </w:r>
      <w:r w:rsidR="00A264AB">
        <w:rPr>
          <w:rFonts w:ascii="Times New Roman" w:hAnsi="Times New Roman" w:cs="Times New Roman"/>
        </w:rPr>
        <w:t xml:space="preserve">The Justices may ask questions during this time or wait till after the parties have finished their presentation of evidence. If the court feels that the questions asked interfered with the time allotted, then the court will allow either party more time to present. First the accusing, then the accused party will be given five minutes to make a closing statement. </w:t>
      </w:r>
    </w:p>
    <w:p w:rsidR="00364E16" w:rsidRDefault="00A264AB" w:rsidP="00364E16">
      <w:pPr>
        <w:rPr>
          <w:rFonts w:ascii="Times New Roman" w:hAnsi="Times New Roman" w:cs="Times New Roman"/>
        </w:rPr>
      </w:pPr>
      <w:r>
        <w:rPr>
          <w:rFonts w:ascii="Times New Roman" w:hAnsi="Times New Roman" w:cs="Times New Roman"/>
        </w:rPr>
        <w:t>Note: Witnesses will wait outside the room, and they will be asked to enter the room upon approval by the Court.</w:t>
      </w:r>
    </w:p>
    <w:p w:rsidR="00A264AB" w:rsidRDefault="00A264AB" w:rsidP="00364E16">
      <w:pPr>
        <w:rPr>
          <w:rFonts w:ascii="Times New Roman" w:hAnsi="Times New Roman" w:cs="Times New Roman"/>
        </w:rPr>
      </w:pPr>
      <w:r>
        <w:rPr>
          <w:rFonts w:ascii="Times New Roman" w:hAnsi="Times New Roman" w:cs="Times New Roman"/>
        </w:rPr>
        <w:t xml:space="preserve">Note: Witnesses may only speak if asked a direct question by the Court or if they are yielded time by the accusing or accused party representatives. </w:t>
      </w:r>
    </w:p>
    <w:p w:rsidR="00C82A96" w:rsidRDefault="00BD7336" w:rsidP="00364E16">
      <w:pPr>
        <w:rPr>
          <w:rFonts w:ascii="Times New Roman" w:hAnsi="Times New Roman" w:cs="Times New Roman"/>
        </w:rPr>
      </w:pPr>
      <w:r>
        <w:rPr>
          <w:rFonts w:ascii="Times New Roman" w:hAnsi="Times New Roman" w:cs="Times New Roman"/>
        </w:rPr>
        <w:t xml:space="preserve">Upon the completion of the hearing, all parties will be asked to leave, and the Justices will deliberate. The </w:t>
      </w:r>
      <w:r w:rsidR="00876F7B">
        <w:rPr>
          <w:rFonts w:ascii="Times New Roman" w:hAnsi="Times New Roman" w:cs="Times New Roman"/>
        </w:rPr>
        <w:t>Attorn</w:t>
      </w:r>
      <w:r>
        <w:rPr>
          <w:rFonts w:ascii="Times New Roman" w:hAnsi="Times New Roman" w:cs="Times New Roman"/>
        </w:rPr>
        <w:t>ey General will inform all parties of the findings of the Judicial Branch.</w:t>
      </w:r>
      <w:r w:rsidR="00C82A96">
        <w:rPr>
          <w:rFonts w:ascii="Times New Roman" w:hAnsi="Times New Roman" w:cs="Times New Roman"/>
        </w:rPr>
        <w:t xml:space="preserve"> </w:t>
      </w:r>
    </w:p>
    <w:p w:rsidR="00BD7336" w:rsidRPr="00364E16" w:rsidRDefault="00C82A96" w:rsidP="00364E16">
      <w:pPr>
        <w:rPr>
          <w:rFonts w:ascii="Times New Roman" w:hAnsi="Times New Roman" w:cs="Times New Roman"/>
        </w:rPr>
      </w:pPr>
      <w:r>
        <w:rPr>
          <w:rFonts w:ascii="Times New Roman" w:hAnsi="Times New Roman" w:cs="Times New Roman"/>
        </w:rPr>
        <w:t xml:space="preserve">All results of cases can be found on the SGA website under the Judicial Branch and Court Rulings. </w:t>
      </w:r>
      <w:r w:rsidR="00BD7336">
        <w:rPr>
          <w:rFonts w:ascii="Times New Roman" w:hAnsi="Times New Roman" w:cs="Times New Roman"/>
        </w:rPr>
        <w:t xml:space="preserve"> </w:t>
      </w:r>
    </w:p>
    <w:sectPr w:rsidR="00BD7336" w:rsidRPr="00364E16" w:rsidSect="00722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E16"/>
    <w:rsid w:val="00364E16"/>
    <w:rsid w:val="003726DE"/>
    <w:rsid w:val="00722273"/>
    <w:rsid w:val="007D3CEA"/>
    <w:rsid w:val="00876F7B"/>
    <w:rsid w:val="00A264AB"/>
    <w:rsid w:val="00BD7336"/>
    <w:rsid w:val="00C82A96"/>
    <w:rsid w:val="00EE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3</cp:revision>
  <dcterms:created xsi:type="dcterms:W3CDTF">2011-04-16T03:02:00Z</dcterms:created>
  <dcterms:modified xsi:type="dcterms:W3CDTF">2012-01-19T05:34:00Z</dcterms:modified>
</cp:coreProperties>
</file>